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01813" w14:textId="77777777" w:rsidR="00FF5500" w:rsidRPr="00636C23" w:rsidRDefault="00FF5500" w:rsidP="00FF5500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36C23">
        <w:rPr>
          <w:rFonts w:ascii="Arial" w:hAnsi="Arial" w:cs="Arial"/>
          <w:b/>
          <w:sz w:val="24"/>
          <w:szCs w:val="24"/>
        </w:rPr>
        <w:t xml:space="preserve">Dentaurum </w:t>
      </w:r>
      <w:r>
        <w:rPr>
          <w:rFonts w:ascii="Arial" w:hAnsi="Arial" w:cs="Arial"/>
          <w:b/>
          <w:sz w:val="24"/>
          <w:szCs w:val="24"/>
        </w:rPr>
        <w:t xml:space="preserve">vermittelt Wissen zum </w:t>
      </w:r>
      <w:r w:rsidRPr="00CC25AF">
        <w:rPr>
          <w:rFonts w:ascii="Arial" w:hAnsi="Arial" w:cs="Arial"/>
          <w:b/>
          <w:sz w:val="24"/>
          <w:szCs w:val="22"/>
        </w:rPr>
        <w:t>Digitale</w:t>
      </w:r>
      <w:r>
        <w:rPr>
          <w:rFonts w:ascii="Arial" w:hAnsi="Arial" w:cs="Arial"/>
          <w:b/>
          <w:sz w:val="24"/>
          <w:szCs w:val="22"/>
        </w:rPr>
        <w:t>n</w:t>
      </w:r>
      <w:r w:rsidRPr="00CC25AF">
        <w:rPr>
          <w:rFonts w:ascii="Arial" w:hAnsi="Arial" w:cs="Arial"/>
          <w:b/>
          <w:sz w:val="24"/>
          <w:szCs w:val="22"/>
        </w:rPr>
        <w:t xml:space="preserve"> Workflow mit OnyxCeph</w:t>
      </w:r>
      <w:r w:rsidRPr="007F6FB1">
        <w:rPr>
          <w:rFonts w:ascii="Arial" w:hAnsi="Arial" w:cs="Arial"/>
          <w:b/>
          <w:sz w:val="24"/>
          <w:szCs w:val="22"/>
          <w:vertAlign w:val="superscript"/>
        </w:rPr>
        <w:t>3TM</w:t>
      </w:r>
    </w:p>
    <w:p w14:paraId="484FF522" w14:textId="5F20748D" w:rsidR="00057A71" w:rsidRDefault="00CC25AF" w:rsidP="00057A71">
      <w:pPr>
        <w:spacing w:line="288" w:lineRule="auto"/>
        <w:jc w:val="center"/>
        <w:rPr>
          <w:rFonts w:ascii="Arial" w:hAnsi="Arial" w:cs="Arial"/>
          <w:b/>
          <w:sz w:val="24"/>
          <w:szCs w:val="22"/>
        </w:rPr>
      </w:pPr>
      <w:r w:rsidRPr="00CC25AF">
        <w:rPr>
          <w:rFonts w:ascii="Arial" w:hAnsi="Arial" w:cs="Arial"/>
          <w:b/>
          <w:sz w:val="24"/>
          <w:szCs w:val="22"/>
        </w:rPr>
        <w:t>Herstellung von digital geplanten kieferorthopädischen Apparaturen</w:t>
      </w:r>
    </w:p>
    <w:p w14:paraId="5DD50EC3" w14:textId="77777777" w:rsidR="00FF5500" w:rsidRPr="00F972FB" w:rsidRDefault="00FF5500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10B141FA" w14:textId="749058A8" w:rsidR="00057A71" w:rsidRDefault="008C53FC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Kürzlich</w:t>
      </w:r>
      <w:r w:rsidR="00CC25AF" w:rsidRPr="00CC25AF">
        <w:rPr>
          <w:rFonts w:ascii="Arial" w:hAnsi="Arial" w:cs="Arial"/>
          <w:b/>
          <w:sz w:val="22"/>
          <w:szCs w:val="22"/>
        </w:rPr>
        <w:t xml:space="preserve"> fand </w:t>
      </w:r>
      <w:r w:rsidR="00FF5500">
        <w:rPr>
          <w:rFonts w:ascii="Arial" w:hAnsi="Arial" w:cs="Arial"/>
          <w:b/>
          <w:sz w:val="22"/>
          <w:szCs w:val="22"/>
        </w:rPr>
        <w:t xml:space="preserve">bei Dentaurum </w:t>
      </w:r>
      <w:r w:rsidR="00CC25AF" w:rsidRPr="00CC25AF">
        <w:rPr>
          <w:rFonts w:ascii="Arial" w:hAnsi="Arial" w:cs="Arial"/>
          <w:b/>
          <w:sz w:val="22"/>
          <w:szCs w:val="22"/>
        </w:rPr>
        <w:t>in Ispringen ein intensives Seminar zum Thema „Digitaler Workflow mit der Software OnyxCeph</w:t>
      </w:r>
      <w:r w:rsidR="00D85474" w:rsidRPr="00D85474">
        <w:rPr>
          <w:rFonts w:ascii="Arial" w:hAnsi="Arial" w:cs="Arial"/>
          <w:b/>
          <w:sz w:val="22"/>
          <w:szCs w:val="22"/>
          <w:vertAlign w:val="superscript"/>
        </w:rPr>
        <w:t>3TM</w:t>
      </w:r>
      <w:r w:rsidR="00CC25AF" w:rsidRPr="00CC25AF">
        <w:rPr>
          <w:rFonts w:ascii="Arial" w:hAnsi="Arial" w:cs="Arial"/>
          <w:b/>
          <w:sz w:val="22"/>
          <w:szCs w:val="22"/>
        </w:rPr>
        <w:t xml:space="preserve">“ statt. </w:t>
      </w:r>
      <w:r w:rsidR="00FF5500">
        <w:rPr>
          <w:rFonts w:ascii="Arial" w:hAnsi="Arial" w:cs="Arial"/>
          <w:b/>
          <w:sz w:val="22"/>
          <w:szCs w:val="22"/>
        </w:rPr>
        <w:t xml:space="preserve">Im firmeneigenen Centrum Dentale Communikation (CDC) </w:t>
      </w:r>
      <w:r w:rsidR="00B8625C">
        <w:rPr>
          <w:rFonts w:ascii="Arial" w:hAnsi="Arial" w:cs="Arial"/>
          <w:b/>
          <w:sz w:val="22"/>
          <w:szCs w:val="22"/>
        </w:rPr>
        <w:t>fanden die Teilnehmer</w:t>
      </w:r>
      <w:r w:rsidR="00065C57">
        <w:rPr>
          <w:rFonts w:ascii="Arial" w:hAnsi="Arial" w:cs="Arial"/>
          <w:b/>
          <w:sz w:val="22"/>
          <w:szCs w:val="22"/>
        </w:rPr>
        <w:t xml:space="preserve"> eine</w:t>
      </w:r>
      <w:r w:rsidR="00B8625C">
        <w:rPr>
          <w:rFonts w:ascii="Arial" w:hAnsi="Arial" w:cs="Arial"/>
          <w:b/>
          <w:sz w:val="22"/>
          <w:szCs w:val="22"/>
        </w:rPr>
        <w:t xml:space="preserve"> hervorragende</w:t>
      </w:r>
      <w:r w:rsidR="00065C57">
        <w:rPr>
          <w:rFonts w:ascii="Arial" w:hAnsi="Arial" w:cs="Arial"/>
          <w:b/>
          <w:sz w:val="22"/>
          <w:szCs w:val="22"/>
        </w:rPr>
        <w:t xml:space="preserve"> Ausstattung vor, </w:t>
      </w:r>
      <w:r w:rsidR="00065C57" w:rsidRPr="000C0A02">
        <w:rPr>
          <w:rFonts w:ascii="Arial" w:hAnsi="Arial" w:cs="Arial"/>
          <w:b/>
          <w:sz w:val="22"/>
          <w:szCs w:val="22"/>
        </w:rPr>
        <w:t xml:space="preserve">um am </w:t>
      </w:r>
      <w:r w:rsidR="000C0A02" w:rsidRPr="000C0A02">
        <w:rPr>
          <w:rFonts w:ascii="Arial" w:hAnsi="Arial" w:cs="Arial"/>
          <w:b/>
          <w:sz w:val="22"/>
          <w:szCs w:val="22"/>
        </w:rPr>
        <w:t xml:space="preserve">jeweils </w:t>
      </w:r>
      <w:r w:rsidR="00065C57" w:rsidRPr="000C0A02">
        <w:rPr>
          <w:rFonts w:ascii="Arial" w:hAnsi="Arial" w:cs="Arial"/>
          <w:b/>
          <w:sz w:val="22"/>
          <w:szCs w:val="22"/>
        </w:rPr>
        <w:t>eigenen Schulungs-PC</w:t>
      </w:r>
      <w:r w:rsidR="00065C57">
        <w:rPr>
          <w:rFonts w:ascii="Arial" w:hAnsi="Arial" w:cs="Arial"/>
          <w:b/>
          <w:sz w:val="22"/>
          <w:szCs w:val="22"/>
        </w:rPr>
        <w:t xml:space="preserve"> die Möglichkeiten der digitalen Planung von KFO-Apparaturen kennenzulernen und umzusetzen.</w:t>
      </w:r>
      <w:r w:rsidR="0099061B">
        <w:rPr>
          <w:rFonts w:ascii="Arial" w:hAnsi="Arial" w:cs="Arial"/>
          <w:b/>
          <w:sz w:val="22"/>
          <w:szCs w:val="22"/>
        </w:rPr>
        <w:t xml:space="preserve"> </w:t>
      </w:r>
      <w:r w:rsidR="00CC25AF" w:rsidRPr="00CC25AF">
        <w:rPr>
          <w:rFonts w:ascii="Arial" w:hAnsi="Arial" w:cs="Arial"/>
          <w:b/>
          <w:sz w:val="22"/>
          <w:szCs w:val="22"/>
        </w:rPr>
        <w:t xml:space="preserve">Die Veranstaltung </w:t>
      </w:r>
      <w:r>
        <w:rPr>
          <w:rFonts w:ascii="Arial" w:hAnsi="Arial" w:cs="Arial"/>
          <w:b/>
          <w:sz w:val="22"/>
          <w:szCs w:val="22"/>
        </w:rPr>
        <w:t xml:space="preserve">mit Dr. Lukas Brämswig </w:t>
      </w:r>
      <w:r w:rsidR="00CC25AF" w:rsidRPr="00CC25AF">
        <w:rPr>
          <w:rFonts w:ascii="Arial" w:hAnsi="Arial" w:cs="Arial"/>
          <w:b/>
          <w:sz w:val="22"/>
          <w:szCs w:val="22"/>
        </w:rPr>
        <w:t xml:space="preserve">richtete sich an </w:t>
      </w:r>
      <w:r w:rsidR="007F6FB1">
        <w:rPr>
          <w:rFonts w:ascii="Arial" w:hAnsi="Arial" w:cs="Arial"/>
          <w:b/>
          <w:sz w:val="22"/>
          <w:szCs w:val="22"/>
        </w:rPr>
        <w:t>Kieferorthopäden sowie Zahntechniker</w:t>
      </w:r>
      <w:r w:rsidR="00CC25AF" w:rsidRPr="00CC25AF">
        <w:rPr>
          <w:rFonts w:ascii="Arial" w:hAnsi="Arial" w:cs="Arial"/>
          <w:b/>
          <w:sz w:val="22"/>
          <w:szCs w:val="22"/>
        </w:rPr>
        <w:t>, die ihre Kenntnisse im Bereich der digitalen Planung und Herstellung kieferorthopädischer Apparaturen erweitern wollten.</w:t>
      </w:r>
      <w:r w:rsidR="00FF5500">
        <w:rPr>
          <w:rFonts w:ascii="Arial" w:hAnsi="Arial" w:cs="Arial"/>
          <w:b/>
          <w:sz w:val="22"/>
          <w:szCs w:val="22"/>
        </w:rPr>
        <w:tab/>
      </w:r>
      <w:r w:rsidR="00CC25AF" w:rsidRPr="00CC25AF">
        <w:rPr>
          <w:rFonts w:ascii="Arial" w:hAnsi="Arial" w:cs="Arial"/>
          <w:b/>
          <w:sz w:val="22"/>
          <w:szCs w:val="22"/>
        </w:rPr>
        <w:br/>
      </w:r>
    </w:p>
    <w:p w14:paraId="416F8B6C" w14:textId="6A82E52D" w:rsidR="00CC25AF" w:rsidRDefault="00CC25AF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CC25AF">
        <w:rPr>
          <w:rFonts w:ascii="Arial" w:hAnsi="Arial" w:cs="Arial"/>
          <w:sz w:val="22"/>
          <w:szCs w:val="22"/>
        </w:rPr>
        <w:t>Das Seminar begann mit einer</w:t>
      </w:r>
      <w:r w:rsidR="008C53FC">
        <w:rPr>
          <w:rFonts w:ascii="Arial" w:hAnsi="Arial" w:cs="Arial"/>
          <w:sz w:val="22"/>
          <w:szCs w:val="22"/>
        </w:rPr>
        <w:t xml:space="preserve"> vorgelagerten</w:t>
      </w:r>
      <w:r w:rsidRPr="00CC25AF">
        <w:rPr>
          <w:rFonts w:ascii="Arial" w:hAnsi="Arial" w:cs="Arial"/>
          <w:sz w:val="22"/>
          <w:szCs w:val="22"/>
        </w:rPr>
        <w:t xml:space="preserve"> </w:t>
      </w:r>
      <w:r w:rsidR="007F6FB1">
        <w:rPr>
          <w:rFonts w:ascii="Arial" w:hAnsi="Arial" w:cs="Arial"/>
          <w:sz w:val="22"/>
          <w:szCs w:val="22"/>
        </w:rPr>
        <w:t>Online-</w:t>
      </w:r>
      <w:r w:rsidRPr="00CC25AF">
        <w:rPr>
          <w:rFonts w:ascii="Arial" w:hAnsi="Arial" w:cs="Arial"/>
          <w:sz w:val="22"/>
          <w:szCs w:val="22"/>
        </w:rPr>
        <w:t>Einführung in die Software OnyxCeph</w:t>
      </w:r>
      <w:r w:rsidRPr="007F6FB1">
        <w:rPr>
          <w:rFonts w:ascii="Arial" w:hAnsi="Arial" w:cs="Arial"/>
          <w:sz w:val="22"/>
          <w:szCs w:val="22"/>
          <w:vertAlign w:val="superscript"/>
        </w:rPr>
        <w:t>3TM</w:t>
      </w:r>
      <w:r w:rsidR="007F6FB1">
        <w:rPr>
          <w:rFonts w:ascii="Arial" w:hAnsi="Arial" w:cs="Arial"/>
          <w:sz w:val="22"/>
          <w:szCs w:val="22"/>
        </w:rPr>
        <w:t xml:space="preserve">. </w:t>
      </w:r>
      <w:r w:rsidRPr="00CC25AF">
        <w:rPr>
          <w:rFonts w:ascii="Arial" w:hAnsi="Arial" w:cs="Arial"/>
          <w:sz w:val="22"/>
          <w:szCs w:val="22"/>
        </w:rPr>
        <w:t>Dies erleichterte den Einstieg in die Software und bereitete die Teilnehmer optimal auf die praktischen Übungen vor Ort vor.</w:t>
      </w:r>
      <w:r w:rsidR="00D85474">
        <w:rPr>
          <w:rFonts w:ascii="Arial" w:hAnsi="Arial" w:cs="Arial"/>
          <w:sz w:val="22"/>
          <w:szCs w:val="22"/>
        </w:rPr>
        <w:tab/>
      </w:r>
      <w:r w:rsidRPr="00CC25AF">
        <w:rPr>
          <w:rFonts w:ascii="Arial" w:hAnsi="Arial" w:cs="Arial"/>
          <w:sz w:val="22"/>
          <w:szCs w:val="22"/>
        </w:rPr>
        <w:br/>
      </w:r>
      <w:r w:rsidRPr="00CC25AF">
        <w:rPr>
          <w:rFonts w:ascii="Arial" w:hAnsi="Arial" w:cs="Arial"/>
          <w:sz w:val="22"/>
          <w:szCs w:val="22"/>
        </w:rPr>
        <w:br/>
        <w:t xml:space="preserve">In den </w:t>
      </w:r>
      <w:r w:rsidR="007F6FB1">
        <w:rPr>
          <w:rFonts w:ascii="Arial" w:hAnsi="Arial" w:cs="Arial"/>
          <w:sz w:val="22"/>
          <w:szCs w:val="22"/>
        </w:rPr>
        <w:t>darauf</w:t>
      </w:r>
      <w:r w:rsidRPr="00CC25AF">
        <w:rPr>
          <w:rFonts w:ascii="Arial" w:hAnsi="Arial" w:cs="Arial"/>
          <w:sz w:val="22"/>
          <w:szCs w:val="22"/>
        </w:rPr>
        <w:t xml:space="preserve">folgenden zwei Tagen erhielten die Teilnehmer </w:t>
      </w:r>
      <w:r w:rsidR="0000603A">
        <w:rPr>
          <w:rFonts w:ascii="Arial" w:hAnsi="Arial" w:cs="Arial"/>
          <w:sz w:val="22"/>
          <w:szCs w:val="22"/>
        </w:rPr>
        <w:t xml:space="preserve">bei Dentaurum </w:t>
      </w:r>
      <w:r w:rsidRPr="00CC25AF">
        <w:rPr>
          <w:rFonts w:ascii="Arial" w:hAnsi="Arial" w:cs="Arial"/>
          <w:sz w:val="22"/>
          <w:szCs w:val="22"/>
        </w:rPr>
        <w:t xml:space="preserve">umfassende Einblicke in die Möglichkeiten, die der intraorale Scan und der 3D-Druck in der Kieferorthopädie bieten. Anhand </w:t>
      </w:r>
      <w:r w:rsidR="00E63CB9" w:rsidRPr="002A57FE">
        <w:rPr>
          <w:rFonts w:ascii="Arial" w:hAnsi="Arial" w:cs="Arial"/>
          <w:sz w:val="22"/>
          <w:szCs w:val="22"/>
        </w:rPr>
        <w:t>verschiedener</w:t>
      </w:r>
      <w:r w:rsidRPr="002A57FE">
        <w:rPr>
          <w:rFonts w:ascii="Arial" w:hAnsi="Arial" w:cs="Arial"/>
          <w:sz w:val="22"/>
          <w:szCs w:val="22"/>
        </w:rPr>
        <w:t xml:space="preserve"> 3D-Datens</w:t>
      </w:r>
      <w:r w:rsidR="00E63CB9" w:rsidRPr="002A57FE">
        <w:rPr>
          <w:rFonts w:ascii="Arial" w:hAnsi="Arial" w:cs="Arial"/>
          <w:sz w:val="22"/>
          <w:szCs w:val="22"/>
        </w:rPr>
        <w:t>ä</w:t>
      </w:r>
      <w:r w:rsidRPr="002A57FE">
        <w:rPr>
          <w:rFonts w:ascii="Arial" w:hAnsi="Arial" w:cs="Arial"/>
          <w:sz w:val="22"/>
          <w:szCs w:val="22"/>
        </w:rPr>
        <w:t xml:space="preserve">tze </w:t>
      </w:r>
      <w:r w:rsidRPr="00CC25AF">
        <w:rPr>
          <w:rFonts w:ascii="Arial" w:hAnsi="Arial" w:cs="Arial"/>
          <w:sz w:val="22"/>
          <w:szCs w:val="22"/>
        </w:rPr>
        <w:t xml:space="preserve">lernten die Teilnehmer, präzise geplante und individuell gestaltete Apparaturen zu designen und diese anschließend auszudrucken. </w:t>
      </w:r>
      <w:r w:rsidRPr="000C0A02">
        <w:rPr>
          <w:rFonts w:ascii="Arial" w:hAnsi="Arial" w:cs="Arial"/>
          <w:sz w:val="22"/>
          <w:szCs w:val="22"/>
        </w:rPr>
        <w:t>Ein besonderer Fokus lag auf der Herstellung einer digital designten GNE-Apparatur.</w:t>
      </w:r>
    </w:p>
    <w:p w14:paraId="3C800F28" w14:textId="77777777" w:rsidR="00B80626" w:rsidRDefault="00B80626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B3CC233" w14:textId="4B11109C" w:rsidR="00057A71" w:rsidRDefault="008C53FC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Theorie und Praxis </w:t>
      </w:r>
      <w:r w:rsidR="009659A9">
        <w:rPr>
          <w:rFonts w:ascii="Arial" w:hAnsi="Arial" w:cs="Arial"/>
          <w:b/>
          <w:sz w:val="22"/>
          <w:szCs w:val="22"/>
        </w:rPr>
        <w:t>clever kombiniert</w:t>
      </w:r>
    </w:p>
    <w:p w14:paraId="5AB00321" w14:textId="0912ED35" w:rsidR="00057A71" w:rsidRDefault="00CC25AF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CC25AF">
        <w:rPr>
          <w:rFonts w:ascii="Arial" w:hAnsi="Arial" w:cs="Arial"/>
          <w:sz w:val="22"/>
          <w:szCs w:val="22"/>
        </w:rPr>
        <w:t xml:space="preserve">Die praxisorientierten Übungen wurden durch anschauliche Patientenbeispiele ergänzt, die den Teilnehmern halfen, die theoretischen Inhalte in die Praxis umzusetzen. Jeder Teilnehmer hatte einen eigenen PC-Arbeitsplatz zur Verfügung, was eine individuelle Betreuung und eine direkte Anwendung des Gelernten </w:t>
      </w:r>
      <w:proofErr w:type="gramStart"/>
      <w:r w:rsidRPr="00CC25AF">
        <w:rPr>
          <w:rFonts w:ascii="Arial" w:hAnsi="Arial" w:cs="Arial"/>
          <w:sz w:val="22"/>
          <w:szCs w:val="22"/>
        </w:rPr>
        <w:t>ermöglichte</w:t>
      </w:r>
      <w:proofErr w:type="gramEnd"/>
      <w:r w:rsidRPr="00CC25AF">
        <w:rPr>
          <w:rFonts w:ascii="Arial" w:hAnsi="Arial" w:cs="Arial"/>
          <w:sz w:val="22"/>
          <w:szCs w:val="22"/>
        </w:rPr>
        <w:t>.</w:t>
      </w:r>
      <w:r w:rsidR="00D85474">
        <w:rPr>
          <w:rFonts w:ascii="Arial" w:hAnsi="Arial" w:cs="Arial"/>
          <w:sz w:val="22"/>
          <w:szCs w:val="22"/>
        </w:rPr>
        <w:tab/>
      </w:r>
      <w:r w:rsidRPr="00CC25AF">
        <w:rPr>
          <w:rFonts w:ascii="Arial" w:hAnsi="Arial" w:cs="Arial"/>
          <w:sz w:val="22"/>
          <w:szCs w:val="22"/>
        </w:rPr>
        <w:br/>
      </w:r>
      <w:r w:rsidRPr="00CC25AF">
        <w:rPr>
          <w:rFonts w:ascii="Arial" w:hAnsi="Arial" w:cs="Arial"/>
          <w:sz w:val="22"/>
          <w:szCs w:val="22"/>
        </w:rPr>
        <w:br/>
      </w:r>
      <w:r w:rsidRPr="000C0A02">
        <w:rPr>
          <w:rFonts w:ascii="Arial" w:hAnsi="Arial" w:cs="Arial"/>
          <w:sz w:val="22"/>
          <w:szCs w:val="22"/>
        </w:rPr>
        <w:t>Zusätzlich wurden die 3D-Module von OnyxCeph</w:t>
      </w:r>
      <w:r w:rsidRPr="000C0A02">
        <w:rPr>
          <w:rFonts w:ascii="Arial" w:hAnsi="Arial" w:cs="Arial"/>
          <w:sz w:val="22"/>
          <w:szCs w:val="22"/>
          <w:vertAlign w:val="superscript"/>
        </w:rPr>
        <w:t>3TM</w:t>
      </w:r>
      <w:r w:rsidRPr="000C0A02">
        <w:rPr>
          <w:rFonts w:ascii="Arial" w:hAnsi="Arial" w:cs="Arial"/>
          <w:sz w:val="22"/>
          <w:szCs w:val="22"/>
        </w:rPr>
        <w:t xml:space="preserve"> intensiv erläutert. Die Module TADmatch zur digitalen Planung von Mini-Implantaten und Ortho Apps 3D zum Design von </w:t>
      </w:r>
      <w:r w:rsidRPr="00CC25AF">
        <w:rPr>
          <w:rFonts w:ascii="Arial" w:hAnsi="Arial" w:cs="Arial"/>
          <w:sz w:val="22"/>
          <w:szCs w:val="22"/>
        </w:rPr>
        <w:t xml:space="preserve">GNEs und metallischen Apparaturen wie T-Bogen und </w:t>
      </w:r>
      <w:proofErr w:type="spellStart"/>
      <w:r w:rsidRPr="00CC25AF">
        <w:rPr>
          <w:rFonts w:ascii="Arial" w:hAnsi="Arial" w:cs="Arial"/>
          <w:sz w:val="22"/>
          <w:szCs w:val="22"/>
        </w:rPr>
        <w:t>Distalslider</w:t>
      </w:r>
      <w:proofErr w:type="spellEnd"/>
      <w:r w:rsidR="008C53FC">
        <w:rPr>
          <w:rFonts w:ascii="Arial" w:hAnsi="Arial" w:cs="Arial"/>
          <w:sz w:val="22"/>
          <w:szCs w:val="22"/>
        </w:rPr>
        <w:t>,</w:t>
      </w:r>
      <w:r w:rsidRPr="00CC25AF">
        <w:rPr>
          <w:rFonts w:ascii="Arial" w:hAnsi="Arial" w:cs="Arial"/>
          <w:sz w:val="22"/>
          <w:szCs w:val="22"/>
        </w:rPr>
        <w:t xml:space="preserve"> wurden ausführlich trainiert. Die Grundlagen des 3D-Drucks von Kunststoffen und Metallen sowie die zahntechnischen Grundlagen des Schweißens und Lötens einer GNE-Schraube an ein gedrucktes GNE-Gerüst rundeten das Seminar ab.</w:t>
      </w:r>
      <w:r w:rsidR="00D85474">
        <w:rPr>
          <w:rFonts w:ascii="Arial" w:hAnsi="Arial" w:cs="Arial"/>
          <w:sz w:val="22"/>
          <w:szCs w:val="22"/>
        </w:rPr>
        <w:tab/>
      </w:r>
      <w:r w:rsidRPr="00CC25AF">
        <w:rPr>
          <w:rFonts w:ascii="Arial" w:hAnsi="Arial" w:cs="Arial"/>
          <w:sz w:val="22"/>
          <w:szCs w:val="22"/>
        </w:rPr>
        <w:br/>
      </w:r>
    </w:p>
    <w:p w14:paraId="3C443145" w14:textId="77777777" w:rsidR="003D5CB3" w:rsidRDefault="00CC25AF" w:rsidP="003D5CB3">
      <w:pPr>
        <w:spacing w:line="288" w:lineRule="auto"/>
        <w:jc w:val="both"/>
        <w:rPr>
          <w:rFonts w:ascii="Arial" w:hAnsi="Arial" w:cs="Arial"/>
          <w:color w:val="00B050"/>
          <w:sz w:val="22"/>
          <w:szCs w:val="22"/>
        </w:rPr>
      </w:pPr>
      <w:r w:rsidRPr="00CC25AF">
        <w:rPr>
          <w:rFonts w:ascii="Arial" w:hAnsi="Arial" w:cs="Arial"/>
          <w:sz w:val="22"/>
          <w:szCs w:val="22"/>
        </w:rPr>
        <w:t xml:space="preserve">Die Rückmeldungen der Teilnehmer waren durchweg positiv. Viele hoben die praxisnahe Gestaltung des Seminars und die Möglichkeit hervor, das Gelernte direkt anzuwenden. </w:t>
      </w:r>
      <w:r w:rsidR="00FF5500">
        <w:rPr>
          <w:rFonts w:ascii="Arial" w:hAnsi="Arial" w:cs="Arial"/>
          <w:sz w:val="22"/>
          <w:szCs w:val="22"/>
        </w:rPr>
        <w:t xml:space="preserve">Dentaurum legt bei Veranstaltungen wie dieser viel Wert auf die Arbeit in Kleingruppen, um </w:t>
      </w:r>
      <w:r w:rsidR="0000603A">
        <w:rPr>
          <w:rFonts w:ascii="Arial" w:hAnsi="Arial" w:cs="Arial"/>
          <w:sz w:val="22"/>
          <w:szCs w:val="22"/>
        </w:rPr>
        <w:t xml:space="preserve">auf </w:t>
      </w:r>
      <w:r w:rsidR="003A61D0">
        <w:rPr>
          <w:rFonts w:ascii="Arial" w:hAnsi="Arial" w:cs="Arial"/>
          <w:sz w:val="22"/>
          <w:szCs w:val="22"/>
        </w:rPr>
        <w:t xml:space="preserve">den Einzelnen und </w:t>
      </w:r>
      <w:r w:rsidR="0000603A">
        <w:rPr>
          <w:rFonts w:ascii="Arial" w:hAnsi="Arial" w:cs="Arial"/>
          <w:sz w:val="22"/>
          <w:szCs w:val="22"/>
        </w:rPr>
        <w:t>jede Fragestellung intensiv eingehen zu können.</w:t>
      </w:r>
      <w:r w:rsidR="003D5CB3" w:rsidRPr="003D5CB3">
        <w:rPr>
          <w:rFonts w:ascii="Arial" w:hAnsi="Arial" w:cs="Arial"/>
          <w:color w:val="00B050"/>
          <w:sz w:val="22"/>
          <w:szCs w:val="22"/>
        </w:rPr>
        <w:t xml:space="preserve"> </w:t>
      </w:r>
    </w:p>
    <w:p w14:paraId="1A2ED914" w14:textId="77777777" w:rsidR="003D5CB3" w:rsidRDefault="003D5CB3" w:rsidP="003D5CB3">
      <w:pPr>
        <w:spacing w:line="288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p w14:paraId="1400D8D4" w14:textId="535F6979" w:rsidR="003D5CB3" w:rsidRPr="009F3F5A" w:rsidRDefault="003D5CB3" w:rsidP="003D5CB3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9F3F5A">
        <w:rPr>
          <w:rFonts w:ascii="Arial" w:hAnsi="Arial" w:cs="Arial"/>
          <w:sz w:val="22"/>
          <w:szCs w:val="22"/>
        </w:rPr>
        <w:t xml:space="preserve">Dentaurum verfügt inhouse </w:t>
      </w:r>
      <w:r w:rsidR="008F2D4A" w:rsidRPr="009F3F5A">
        <w:rPr>
          <w:rFonts w:ascii="Arial" w:hAnsi="Arial" w:cs="Arial"/>
          <w:sz w:val="22"/>
          <w:szCs w:val="22"/>
        </w:rPr>
        <w:t xml:space="preserve">selbst </w:t>
      </w:r>
      <w:r w:rsidRPr="009F3F5A">
        <w:rPr>
          <w:rFonts w:ascii="Arial" w:hAnsi="Arial" w:cs="Arial"/>
          <w:sz w:val="22"/>
          <w:szCs w:val="22"/>
        </w:rPr>
        <w:t xml:space="preserve">über ein umfassendes Know-how im digitalen Workflow. Über die Bestellplattform Dentaurum Digital können Kunden digitale Produkte </w:t>
      </w:r>
      <w:r w:rsidR="008F2D4A" w:rsidRPr="009F3F5A">
        <w:rPr>
          <w:rFonts w:ascii="Arial" w:hAnsi="Arial" w:cs="Arial"/>
          <w:sz w:val="22"/>
          <w:szCs w:val="22"/>
        </w:rPr>
        <w:t>wie</w:t>
      </w:r>
      <w:r w:rsidRPr="009F3F5A">
        <w:rPr>
          <w:rFonts w:ascii="Arial" w:hAnsi="Arial" w:cs="Arial"/>
          <w:sz w:val="22"/>
          <w:szCs w:val="22"/>
        </w:rPr>
        <w:t xml:space="preserve"> Aligner, Modelldruck</w:t>
      </w:r>
      <w:r w:rsidR="008F2D4A" w:rsidRPr="009F3F5A">
        <w:rPr>
          <w:rFonts w:ascii="Arial" w:hAnsi="Arial" w:cs="Arial"/>
          <w:sz w:val="22"/>
          <w:szCs w:val="22"/>
        </w:rPr>
        <w:t>e</w:t>
      </w:r>
      <w:r w:rsidRPr="009F3F5A">
        <w:rPr>
          <w:rFonts w:ascii="Arial" w:hAnsi="Arial" w:cs="Arial"/>
          <w:sz w:val="22"/>
          <w:szCs w:val="22"/>
        </w:rPr>
        <w:t xml:space="preserve"> und RETAIN3R</w:t>
      </w:r>
      <w:r w:rsidR="008F2D4A" w:rsidRPr="009F3F5A">
        <w:rPr>
          <w:rFonts w:ascii="Arial" w:hAnsi="Arial" w:cs="Arial"/>
          <w:sz w:val="22"/>
          <w:szCs w:val="22"/>
        </w:rPr>
        <w:t xml:space="preserve"> bestellen, die mittels OnyxCeph</w:t>
      </w:r>
      <w:r w:rsidR="008F2D4A" w:rsidRPr="009F3F5A">
        <w:rPr>
          <w:rFonts w:ascii="Arial" w:hAnsi="Arial" w:cs="Arial"/>
          <w:sz w:val="22"/>
          <w:szCs w:val="22"/>
          <w:vertAlign w:val="superscript"/>
        </w:rPr>
        <w:t>3TM</w:t>
      </w:r>
      <w:r w:rsidR="008F2D4A" w:rsidRPr="009F3F5A">
        <w:rPr>
          <w:rFonts w:ascii="Arial" w:hAnsi="Arial" w:cs="Arial"/>
          <w:sz w:val="22"/>
          <w:szCs w:val="22"/>
        </w:rPr>
        <w:t xml:space="preserve"> hergestellt werden</w:t>
      </w:r>
      <w:r w:rsidRPr="009F3F5A">
        <w:rPr>
          <w:rFonts w:ascii="Arial" w:hAnsi="Arial" w:cs="Arial"/>
          <w:sz w:val="22"/>
          <w:szCs w:val="22"/>
        </w:rPr>
        <w:t xml:space="preserve">. </w:t>
      </w:r>
      <w:r w:rsidR="008F2D4A" w:rsidRPr="009F3F5A">
        <w:rPr>
          <w:rFonts w:ascii="Arial" w:hAnsi="Arial" w:cs="Arial"/>
          <w:sz w:val="22"/>
          <w:szCs w:val="22"/>
        </w:rPr>
        <w:t xml:space="preserve">Auch die Software ist über Dentaurum erhältlich. Ergänzend steht ein kompetenter digitaler Customer Support unter der Tel. </w:t>
      </w:r>
      <w:r w:rsidRPr="009F3F5A">
        <w:rPr>
          <w:rFonts w:ascii="Arial" w:hAnsi="Arial" w:cs="Arial"/>
          <w:sz w:val="22"/>
          <w:szCs w:val="22"/>
        </w:rPr>
        <w:t xml:space="preserve">07231 / 803-280 oder via </w:t>
      </w:r>
      <w:hyperlink r:id="rId6" w:history="1">
        <w:r w:rsidRPr="002A57FE">
          <w:rPr>
            <w:rStyle w:val="Hyperlink"/>
            <w:rFonts w:ascii="Arial" w:hAnsi="Arial" w:cs="Arial"/>
            <w:sz w:val="22"/>
            <w:szCs w:val="22"/>
          </w:rPr>
          <w:t>digital@dentaurum.de</w:t>
        </w:r>
      </w:hyperlink>
      <w:r w:rsidRPr="009F3F5A">
        <w:rPr>
          <w:rFonts w:ascii="Arial" w:hAnsi="Arial" w:cs="Arial"/>
          <w:sz w:val="22"/>
          <w:szCs w:val="22"/>
        </w:rPr>
        <w:t xml:space="preserve"> zur Verfügung. </w:t>
      </w:r>
    </w:p>
    <w:p w14:paraId="3254B147" w14:textId="6CD1066B" w:rsidR="00057A71" w:rsidRPr="0029017C" w:rsidRDefault="00EC2E3D" w:rsidP="00057A71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Anleitung vom </w:t>
      </w:r>
      <w:r w:rsidR="00B607D0">
        <w:rPr>
          <w:rFonts w:ascii="Arial" w:hAnsi="Arial" w:cs="Arial"/>
          <w:b/>
          <w:bCs/>
          <w:sz w:val="22"/>
          <w:szCs w:val="22"/>
        </w:rPr>
        <w:t xml:space="preserve">Digital-Profi </w:t>
      </w:r>
    </w:p>
    <w:p w14:paraId="7C9D349F" w14:textId="5F153F32" w:rsidR="007F6FB1" w:rsidRDefault="0029017C" w:rsidP="007F6FB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9017C">
        <w:rPr>
          <w:rFonts w:ascii="Arial" w:hAnsi="Arial" w:cs="Arial"/>
          <w:sz w:val="22"/>
          <w:szCs w:val="22"/>
        </w:rPr>
        <w:t xml:space="preserve">Dr. Lukas Brämswig ist ein erfahrener Kieferorthopäde, der sich auf die digitale Planung von kieferorthopädischen Apparaturen spezialisiert hat. Mit einem fundierten medizinischen Hintergrund und </w:t>
      </w:r>
      <w:r>
        <w:rPr>
          <w:rFonts w:ascii="Arial" w:hAnsi="Arial" w:cs="Arial"/>
          <w:sz w:val="22"/>
          <w:szCs w:val="22"/>
        </w:rPr>
        <w:t>Begeisterung</w:t>
      </w:r>
      <w:r w:rsidRPr="0029017C">
        <w:rPr>
          <w:rFonts w:ascii="Arial" w:hAnsi="Arial" w:cs="Arial"/>
          <w:sz w:val="22"/>
          <w:szCs w:val="22"/>
        </w:rPr>
        <w:t xml:space="preserve"> für innovative Technologien hat Dr. Brämswig die Möglichkeiten der digitalen </w:t>
      </w:r>
      <w:r>
        <w:rPr>
          <w:rFonts w:ascii="Arial" w:hAnsi="Arial" w:cs="Arial"/>
          <w:sz w:val="22"/>
          <w:szCs w:val="22"/>
        </w:rPr>
        <w:t xml:space="preserve">Kieferorthopädie </w:t>
      </w:r>
      <w:r w:rsidRPr="0029017C">
        <w:rPr>
          <w:rFonts w:ascii="Arial" w:hAnsi="Arial" w:cs="Arial"/>
          <w:sz w:val="22"/>
          <w:szCs w:val="22"/>
        </w:rPr>
        <w:t>umfassend erforscht und in seine</w:t>
      </w:r>
      <w:r>
        <w:rPr>
          <w:rFonts w:ascii="Arial" w:hAnsi="Arial" w:cs="Arial"/>
          <w:sz w:val="22"/>
          <w:szCs w:val="22"/>
        </w:rPr>
        <w:t>n</w:t>
      </w:r>
      <w:r w:rsidRPr="0029017C">
        <w:rPr>
          <w:rFonts w:ascii="Arial" w:hAnsi="Arial" w:cs="Arial"/>
          <w:sz w:val="22"/>
          <w:szCs w:val="22"/>
        </w:rPr>
        <w:t xml:space="preserve"> Praxis</w:t>
      </w:r>
      <w:r>
        <w:rPr>
          <w:rFonts w:ascii="Arial" w:hAnsi="Arial" w:cs="Arial"/>
          <w:sz w:val="22"/>
          <w:szCs w:val="22"/>
        </w:rPr>
        <w:t>alltag</w:t>
      </w:r>
      <w:r w:rsidRPr="0029017C">
        <w:rPr>
          <w:rFonts w:ascii="Arial" w:hAnsi="Arial" w:cs="Arial"/>
          <w:sz w:val="22"/>
          <w:szCs w:val="22"/>
        </w:rPr>
        <w:t xml:space="preserve"> integriert.</w:t>
      </w:r>
      <w:r w:rsidRPr="0029017C">
        <w:rPr>
          <w:rFonts w:ascii="Arial" w:hAnsi="Arial" w:cs="Arial"/>
          <w:sz w:val="22"/>
          <w:szCs w:val="22"/>
        </w:rPr>
        <w:br/>
      </w:r>
      <w:r w:rsidR="007F6FB1">
        <w:rPr>
          <w:rFonts w:ascii="Arial" w:hAnsi="Arial" w:cs="Arial"/>
          <w:sz w:val="22"/>
          <w:szCs w:val="22"/>
        </w:rPr>
        <w:t xml:space="preserve">Am 15./ 17.-18.10.2025 </w:t>
      </w:r>
      <w:r w:rsidR="00C468A6">
        <w:rPr>
          <w:rFonts w:ascii="Arial" w:hAnsi="Arial" w:cs="Arial"/>
          <w:sz w:val="22"/>
          <w:szCs w:val="22"/>
        </w:rPr>
        <w:t xml:space="preserve">wird dieses außergewöhnliche Seminar wieder angeboten. </w:t>
      </w:r>
    </w:p>
    <w:p w14:paraId="71D87D20" w14:textId="77777777" w:rsidR="0099061B" w:rsidRDefault="0099061B" w:rsidP="007F6FB1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61B20B0" w14:textId="6369EDE6" w:rsidR="007F6FB1" w:rsidRPr="00B80626" w:rsidRDefault="0000603A" w:rsidP="007F6FB1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80626">
        <w:rPr>
          <w:rFonts w:ascii="Arial" w:hAnsi="Arial" w:cs="Arial"/>
          <w:b/>
          <w:bCs/>
          <w:sz w:val="22"/>
          <w:szCs w:val="22"/>
        </w:rPr>
        <w:t>Abwechslungsreiches Seminarangebot 2025</w:t>
      </w:r>
    </w:p>
    <w:p w14:paraId="515F0C08" w14:textId="5FACB30B" w:rsidR="009659A9" w:rsidRPr="00B80626" w:rsidRDefault="0000603A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</w:t>
      </w:r>
      <w:r w:rsidR="002A57FE">
        <w:rPr>
          <w:rFonts w:ascii="Arial" w:hAnsi="Arial" w:cs="Arial"/>
          <w:sz w:val="22"/>
          <w:szCs w:val="22"/>
        </w:rPr>
        <w:t>2025</w:t>
      </w:r>
      <w:r>
        <w:rPr>
          <w:rFonts w:ascii="Arial" w:hAnsi="Arial" w:cs="Arial"/>
          <w:sz w:val="22"/>
          <w:szCs w:val="22"/>
        </w:rPr>
        <w:t xml:space="preserve"> hat Dentaurum wieder ein vielfältiges Fortbildungsprogramm konzipiert. Die Seminarbroschüren für die Kieferorthopädie, kieferorthopädische Zahntechnik, Keramik und Implantologie sind </w:t>
      </w:r>
      <w:r w:rsidR="002A57FE">
        <w:rPr>
          <w:rFonts w:ascii="Arial" w:hAnsi="Arial" w:cs="Arial"/>
          <w:sz w:val="22"/>
          <w:szCs w:val="22"/>
        </w:rPr>
        <w:t>ab sofort</w:t>
      </w:r>
      <w:r>
        <w:rPr>
          <w:rFonts w:ascii="Arial" w:hAnsi="Arial" w:cs="Arial"/>
          <w:sz w:val="22"/>
          <w:szCs w:val="22"/>
        </w:rPr>
        <w:t xml:space="preserve"> erhältlich. Im Dentaurum Kurskalender unter </w:t>
      </w:r>
      <w:bookmarkStart w:id="0" w:name="_Hlk188953020"/>
      <w:r w:rsidR="00307450">
        <w:rPr>
          <w:rFonts w:ascii="Arial" w:hAnsi="Arial" w:cs="Arial"/>
          <w:bCs/>
          <w:sz w:val="22"/>
          <w:szCs w:val="22"/>
        </w:rPr>
        <w:fldChar w:fldCharType="begin"/>
      </w:r>
      <w:r w:rsidR="00307450">
        <w:rPr>
          <w:rFonts w:ascii="Arial" w:hAnsi="Arial" w:cs="Arial"/>
          <w:bCs/>
          <w:sz w:val="22"/>
          <w:szCs w:val="22"/>
        </w:rPr>
        <w:instrText>HYPERLINK "http://</w:instrText>
      </w:r>
      <w:r w:rsidR="00307450" w:rsidRPr="00307450">
        <w:rPr>
          <w:rFonts w:ascii="Arial" w:hAnsi="Arial" w:cs="Arial"/>
          <w:bCs/>
          <w:sz w:val="22"/>
          <w:szCs w:val="22"/>
        </w:rPr>
        <w:instrText>www.dentaurum.de/seminare</w:instrText>
      </w:r>
      <w:r w:rsidR="00307450">
        <w:rPr>
          <w:rFonts w:ascii="Arial" w:hAnsi="Arial" w:cs="Arial"/>
          <w:bCs/>
          <w:sz w:val="22"/>
          <w:szCs w:val="22"/>
        </w:rPr>
        <w:instrText>"</w:instrText>
      </w:r>
      <w:r w:rsidR="00307450">
        <w:rPr>
          <w:rFonts w:ascii="Arial" w:hAnsi="Arial" w:cs="Arial"/>
          <w:bCs/>
          <w:sz w:val="22"/>
          <w:szCs w:val="22"/>
        </w:rPr>
        <w:fldChar w:fldCharType="separate"/>
      </w:r>
      <w:r w:rsidR="00307450" w:rsidRPr="00BD43E9">
        <w:rPr>
          <w:rStyle w:val="Hyperlink"/>
          <w:rFonts w:ascii="Arial" w:hAnsi="Arial" w:cs="Arial"/>
          <w:bCs/>
          <w:sz w:val="22"/>
          <w:szCs w:val="22"/>
        </w:rPr>
        <w:t>www.dentaurum.de/semina</w:t>
      </w:r>
      <w:r w:rsidR="00307450" w:rsidRPr="00BD43E9">
        <w:rPr>
          <w:rStyle w:val="Hyperlink"/>
          <w:rFonts w:ascii="Arial" w:hAnsi="Arial" w:cs="Arial"/>
          <w:bCs/>
          <w:sz w:val="22"/>
          <w:szCs w:val="22"/>
        </w:rPr>
        <w:t>r</w:t>
      </w:r>
      <w:r w:rsidR="00307450" w:rsidRPr="00BD43E9">
        <w:rPr>
          <w:rStyle w:val="Hyperlink"/>
          <w:rFonts w:ascii="Arial" w:hAnsi="Arial" w:cs="Arial"/>
          <w:bCs/>
          <w:sz w:val="22"/>
          <w:szCs w:val="22"/>
        </w:rPr>
        <w:t>e</w:t>
      </w:r>
      <w:r w:rsidR="00307450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07450">
        <w:rPr>
          <w:rFonts w:ascii="Arial" w:hAnsi="Arial" w:cs="Arial"/>
          <w:b/>
          <w:sz w:val="22"/>
          <w:szCs w:val="22"/>
        </w:rPr>
        <w:t xml:space="preserve"> </w:t>
      </w:r>
      <w:r w:rsidR="00427EE7">
        <w:rPr>
          <w:rFonts w:ascii="Arial" w:hAnsi="Arial" w:cs="Arial"/>
          <w:sz w:val="22"/>
          <w:szCs w:val="22"/>
        </w:rPr>
        <w:t>werden alle Termine zu Seminaren, Veranstaltungen und Webinaren laufend aktualisiert.</w:t>
      </w:r>
      <w:r w:rsidR="008F2D4A" w:rsidRPr="008F2D4A">
        <w:rPr>
          <w:rFonts w:ascii="Arial" w:hAnsi="Arial" w:cs="Arial"/>
          <w:sz w:val="22"/>
          <w:szCs w:val="22"/>
        </w:rPr>
        <w:t xml:space="preserve"> </w:t>
      </w:r>
      <w:r w:rsidR="00B8625C">
        <w:rPr>
          <w:rFonts w:ascii="Arial" w:hAnsi="Arial" w:cs="Arial"/>
          <w:sz w:val="22"/>
          <w:szCs w:val="22"/>
        </w:rPr>
        <w:t>Sichern Sie sich Ihren Platz – wir freuen uns auf Sie!</w:t>
      </w:r>
    </w:p>
    <w:p w14:paraId="34BAF5B5" w14:textId="77777777" w:rsidR="00312AEE" w:rsidRDefault="00312AEE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A6FF21F" w14:textId="3EDD0B28" w:rsidR="002A57FE" w:rsidRPr="0010227D" w:rsidRDefault="002A57FE" w:rsidP="002A57FE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151A54">
        <w:rPr>
          <w:rFonts w:ascii="Arial" w:hAnsi="Arial" w:cs="Arial"/>
          <w:b/>
          <w:sz w:val="22"/>
          <w:szCs w:val="22"/>
        </w:rPr>
        <w:t>Weitere Informationen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27EE7">
        <w:rPr>
          <w:rFonts w:ascii="Arial" w:hAnsi="Arial" w:cs="Arial"/>
          <w:b/>
          <w:sz w:val="22"/>
          <w:szCs w:val="22"/>
        </w:rPr>
        <w:t xml:space="preserve">unter </w:t>
      </w:r>
      <w:bookmarkStart w:id="1" w:name="_Hlk188953027"/>
      <w:r w:rsidR="00307450">
        <w:rPr>
          <w:rFonts w:ascii="Arial" w:hAnsi="Arial" w:cs="Arial"/>
          <w:bCs/>
          <w:sz w:val="22"/>
          <w:szCs w:val="22"/>
        </w:rPr>
        <w:fldChar w:fldCharType="begin"/>
      </w:r>
      <w:r w:rsidR="00307450">
        <w:rPr>
          <w:rFonts w:ascii="Arial" w:hAnsi="Arial" w:cs="Arial"/>
          <w:bCs/>
          <w:sz w:val="22"/>
          <w:szCs w:val="22"/>
        </w:rPr>
        <w:instrText>HYPERLINK "http://</w:instrText>
      </w:r>
      <w:r w:rsidR="00307450" w:rsidRPr="00307450">
        <w:rPr>
          <w:rFonts w:ascii="Arial" w:hAnsi="Arial" w:cs="Arial"/>
          <w:bCs/>
          <w:sz w:val="22"/>
          <w:szCs w:val="22"/>
        </w:rPr>
        <w:instrText>www.dentaurum.de/service-seminare</w:instrText>
      </w:r>
      <w:r w:rsidR="00307450">
        <w:rPr>
          <w:rFonts w:ascii="Arial" w:hAnsi="Arial" w:cs="Arial"/>
          <w:bCs/>
          <w:sz w:val="22"/>
          <w:szCs w:val="22"/>
        </w:rPr>
        <w:instrText>"</w:instrText>
      </w:r>
      <w:r w:rsidR="00307450">
        <w:rPr>
          <w:rFonts w:ascii="Arial" w:hAnsi="Arial" w:cs="Arial"/>
          <w:bCs/>
          <w:sz w:val="22"/>
          <w:szCs w:val="22"/>
        </w:rPr>
        <w:fldChar w:fldCharType="separate"/>
      </w:r>
      <w:r w:rsidR="00307450" w:rsidRPr="00BD43E9">
        <w:rPr>
          <w:rStyle w:val="Hyperlink"/>
          <w:rFonts w:ascii="Arial" w:hAnsi="Arial" w:cs="Arial"/>
          <w:bCs/>
          <w:sz w:val="22"/>
          <w:szCs w:val="22"/>
        </w:rPr>
        <w:t>www.dentau</w:t>
      </w:r>
      <w:r w:rsidR="00307450" w:rsidRPr="00BD43E9">
        <w:rPr>
          <w:rStyle w:val="Hyperlink"/>
          <w:rFonts w:ascii="Arial" w:hAnsi="Arial" w:cs="Arial"/>
          <w:bCs/>
          <w:sz w:val="22"/>
          <w:szCs w:val="22"/>
        </w:rPr>
        <w:t>r</w:t>
      </w:r>
      <w:r w:rsidR="00307450" w:rsidRPr="00BD43E9">
        <w:rPr>
          <w:rStyle w:val="Hyperlink"/>
          <w:rFonts w:ascii="Arial" w:hAnsi="Arial" w:cs="Arial"/>
          <w:bCs/>
          <w:sz w:val="22"/>
          <w:szCs w:val="22"/>
        </w:rPr>
        <w:t>um.de/service-seminare</w:t>
      </w:r>
      <w:r w:rsidR="00307450">
        <w:rPr>
          <w:rFonts w:ascii="Arial" w:hAnsi="Arial" w:cs="Arial"/>
          <w:bCs/>
          <w:sz w:val="22"/>
          <w:szCs w:val="22"/>
        </w:rPr>
        <w:fldChar w:fldCharType="end"/>
      </w:r>
      <w:bookmarkEnd w:id="1"/>
      <w:r w:rsidR="00307450" w:rsidRPr="00307450">
        <w:rPr>
          <w:rFonts w:ascii="Arial" w:hAnsi="Arial" w:cs="Arial"/>
          <w:b/>
          <w:sz w:val="22"/>
          <w:szCs w:val="22"/>
        </w:rPr>
        <w:t xml:space="preserve"> </w:t>
      </w:r>
      <w:r w:rsidRPr="00EA2C3F">
        <w:rPr>
          <w:rFonts w:ascii="Arial" w:hAnsi="Arial" w:cs="Arial"/>
          <w:b/>
          <w:bCs/>
          <w:sz w:val="22"/>
          <w:szCs w:val="22"/>
        </w:rPr>
        <w:t xml:space="preserve">oder </w:t>
      </w:r>
      <w:r w:rsidRPr="007A0347">
        <w:rPr>
          <w:rFonts w:ascii="Arial" w:hAnsi="Arial" w:cs="Arial"/>
          <w:b/>
          <w:bCs/>
          <w:sz w:val="22"/>
          <w:szCs w:val="22"/>
        </w:rPr>
        <w:t>bei</w:t>
      </w:r>
      <w:r w:rsidRPr="00151A54">
        <w:rPr>
          <w:rFonts w:ascii="Arial" w:hAnsi="Arial" w:cs="Arial"/>
          <w:b/>
          <w:sz w:val="22"/>
          <w:szCs w:val="22"/>
        </w:rPr>
        <w:t xml:space="preserve">: </w:t>
      </w:r>
    </w:p>
    <w:p w14:paraId="53A852FF" w14:textId="77777777" w:rsidR="002A57FE" w:rsidRPr="00D85474" w:rsidRDefault="002A57FE" w:rsidP="002A57FE">
      <w:pPr>
        <w:tabs>
          <w:tab w:val="left" w:pos="2486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D85474">
        <w:rPr>
          <w:rFonts w:ascii="Arial" w:hAnsi="Arial" w:cs="Arial"/>
          <w:sz w:val="22"/>
          <w:szCs w:val="22"/>
        </w:rPr>
        <w:t>DENTAURUM GmbH &amp; Co. KG</w:t>
      </w:r>
    </w:p>
    <w:p w14:paraId="7B84E244" w14:textId="77777777" w:rsidR="002A57FE" w:rsidRPr="00232729" w:rsidRDefault="002A57FE" w:rsidP="002A57F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Centrum Dentale Communikation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br/>
      </w:r>
      <w:r w:rsidRPr="00D85474">
        <w:rPr>
          <w:rFonts w:ascii="Arial" w:hAnsi="Arial" w:cs="Arial"/>
          <w:sz w:val="22"/>
          <w:szCs w:val="22"/>
        </w:rPr>
        <w:t xml:space="preserve">Turnstr. </w:t>
      </w:r>
      <w:r>
        <w:rPr>
          <w:rFonts w:ascii="Arial" w:hAnsi="Arial" w:cs="Arial"/>
          <w:sz w:val="22"/>
          <w:szCs w:val="22"/>
        </w:rPr>
        <w:t>31, 75228 Ispringen</w:t>
      </w:r>
    </w:p>
    <w:p w14:paraId="33E93E8B" w14:textId="77777777" w:rsidR="002A57FE" w:rsidRPr="007A0347" w:rsidRDefault="002A57FE" w:rsidP="002A57FE">
      <w:pPr>
        <w:pStyle w:val="Textkrper2"/>
        <w:spacing w:line="288" w:lineRule="auto"/>
        <w:jc w:val="left"/>
        <w:rPr>
          <w:rFonts w:cs="Arial"/>
          <w:szCs w:val="22"/>
        </w:rPr>
      </w:pPr>
      <w:r>
        <w:rPr>
          <w:rFonts w:cs="Arial"/>
          <w:szCs w:val="22"/>
        </w:rPr>
        <w:t>Seminar-Management</w:t>
      </w:r>
      <w:r w:rsidRPr="007A0347">
        <w:rPr>
          <w:rFonts w:cs="Arial"/>
          <w:szCs w:val="22"/>
        </w:rPr>
        <w:t>-Team, Tel. 07231 / 803-470, Fax gebührenfrei 0 800 - 4 14 24 34</w:t>
      </w:r>
    </w:p>
    <w:p w14:paraId="16112D72" w14:textId="4B3FF695" w:rsidR="002A57FE" w:rsidRPr="00307450" w:rsidRDefault="002A57FE" w:rsidP="002A57F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307450">
        <w:rPr>
          <w:rFonts w:ascii="Arial" w:hAnsi="Arial" w:cs="Arial"/>
          <w:sz w:val="22"/>
          <w:szCs w:val="22"/>
        </w:rPr>
        <w:t>Email</w:t>
      </w:r>
      <w:proofErr w:type="gramEnd"/>
      <w:r w:rsidRPr="00307450">
        <w:rPr>
          <w:rFonts w:ascii="Arial" w:hAnsi="Arial" w:cs="Arial"/>
          <w:sz w:val="22"/>
          <w:szCs w:val="22"/>
        </w:rPr>
        <w:t xml:space="preserve">: </w:t>
      </w:r>
      <w:hyperlink r:id="rId7" w:history="1">
        <w:r w:rsidRPr="00307450">
          <w:rPr>
            <w:rStyle w:val="Hyperlink"/>
            <w:rFonts w:ascii="Arial" w:hAnsi="Arial" w:cs="Arial"/>
            <w:sz w:val="22"/>
            <w:szCs w:val="22"/>
          </w:rPr>
          <w:t>seminar@dentaurum.com</w:t>
        </w:r>
      </w:hyperlink>
      <w:r w:rsidRPr="00307450">
        <w:rPr>
          <w:rStyle w:val="Hyperlink"/>
          <w:rFonts w:ascii="Arial" w:hAnsi="Arial" w:cs="Arial"/>
          <w:sz w:val="22"/>
          <w:szCs w:val="22"/>
        </w:rPr>
        <w:t xml:space="preserve"> </w:t>
      </w:r>
    </w:p>
    <w:p w14:paraId="2C0924D0" w14:textId="59242C5F" w:rsidR="002A57FE" w:rsidRPr="00EA7F21" w:rsidRDefault="002A57FE" w:rsidP="002A57F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A7F21">
        <w:rPr>
          <w:rFonts w:ascii="Arial" w:hAnsi="Arial" w:cs="Arial"/>
          <w:sz w:val="22"/>
          <w:szCs w:val="22"/>
        </w:rPr>
        <w:t xml:space="preserve">Web: </w:t>
      </w:r>
      <w:hyperlink w:history="1"/>
      <w:r w:rsidR="00EA7F21" w:rsidRPr="00EA7F21">
        <w:rPr>
          <w:rStyle w:val="Hyperlink"/>
          <w:rFonts w:ascii="Arial" w:hAnsi="Arial" w:cs="Arial"/>
          <w:sz w:val="22"/>
          <w:szCs w:val="22"/>
        </w:rPr>
        <w:t>www.dentaurum.com</w:t>
      </w:r>
    </w:p>
    <w:p w14:paraId="11619CD8" w14:textId="77777777" w:rsidR="00057A71" w:rsidRPr="00EA7F21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436667A" w14:textId="3A84F5FD" w:rsidR="00057A71" w:rsidRDefault="002A57FE" w:rsidP="00057A7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Januar</w:t>
      </w:r>
      <w:r w:rsidR="007F6FB1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057A71" w:rsidRPr="00372103">
        <w:rPr>
          <w:rFonts w:ascii="Arial" w:hAnsi="Arial" w:cs="Arial"/>
        </w:rPr>
        <w:t xml:space="preserve">Zeichen: </w:t>
      </w:r>
      <w:r w:rsidR="003A61D0">
        <w:rPr>
          <w:rFonts w:ascii="Arial" w:hAnsi="Arial" w:cs="Arial"/>
        </w:rPr>
        <w:t>3.</w:t>
      </w:r>
      <w:r w:rsidR="00307450">
        <w:rPr>
          <w:rFonts w:ascii="Arial" w:hAnsi="Arial" w:cs="Arial"/>
        </w:rPr>
        <w:t>387</w:t>
      </w:r>
      <w:r w:rsidR="009659A9">
        <w:rPr>
          <w:rFonts w:ascii="Arial" w:hAnsi="Arial" w:cs="Arial"/>
        </w:rPr>
        <w:t xml:space="preserve"> </w:t>
      </w:r>
      <w:r w:rsidR="00057A71">
        <w:rPr>
          <w:rFonts w:ascii="Arial" w:hAnsi="Arial" w:cs="Arial"/>
        </w:rPr>
        <w:t>(</w:t>
      </w:r>
      <w:r w:rsidR="00057A71" w:rsidRPr="00372103">
        <w:rPr>
          <w:rFonts w:ascii="Arial" w:hAnsi="Arial" w:cs="Arial"/>
        </w:rPr>
        <w:t>o. L.</w:t>
      </w:r>
      <w:r w:rsidR="00057A71">
        <w:rPr>
          <w:rFonts w:ascii="Arial" w:hAnsi="Arial" w:cs="Arial"/>
        </w:rPr>
        <w:t>)</w:t>
      </w:r>
    </w:p>
    <w:p w14:paraId="76061E8C" w14:textId="77777777" w:rsidR="00057A71" w:rsidRPr="00F06BD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CEE4F5" w14:textId="77777777" w:rsidR="00057A71" w:rsidRPr="00F06BD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3326DD6" w14:textId="720CBBFA" w:rsidR="00057A71" w:rsidRDefault="003D5CB3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A99C1DE" w14:textId="0448E9EA" w:rsidR="005236AD" w:rsidRDefault="00057A71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Weitere aktuelle News von Dentaurum finden Sie auch auf</w:t>
      </w:r>
      <w:r w:rsidR="00B65386">
        <w:rPr>
          <w:rFonts w:ascii="Arial" w:hAnsi="Arial" w:cs="Arial"/>
          <w:sz w:val="22"/>
          <w:szCs w:val="22"/>
        </w:rPr>
        <w:t>:</w:t>
      </w:r>
    </w:p>
    <w:p w14:paraId="7C427AA4" w14:textId="77777777" w:rsidR="00406507" w:rsidRDefault="00406507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841182A" w14:textId="77777777" w:rsidR="00406507" w:rsidRPr="005236AD" w:rsidRDefault="00406507" w:rsidP="005236AD">
      <w:pPr>
        <w:spacing w:line="288" w:lineRule="auto"/>
        <w:jc w:val="both"/>
        <w:rPr>
          <w:rFonts w:ascii="Arial" w:hAnsi="Arial" w:cs="Arial"/>
          <w:sz w:val="2"/>
          <w:szCs w:val="2"/>
        </w:rPr>
      </w:pPr>
    </w:p>
    <w:p w14:paraId="4FC7450F" w14:textId="49F2FACD" w:rsidR="00B65386" w:rsidRDefault="005236AD" w:rsidP="00B65386">
      <w:pPr>
        <w:spacing w:after="200" w:line="288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24E67FE3" wp14:editId="788BC602">
            <wp:extent cx="5314950" cy="721419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236" cy="72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28B">
        <w:rPr>
          <w:noProof/>
        </w:rPr>
        <w:br/>
      </w:r>
    </w:p>
    <w:p w14:paraId="5EBF8C26" w14:textId="4EB18BA3" w:rsidR="00057A71" w:rsidRDefault="00057A71" w:rsidP="00057A71">
      <w:pPr>
        <w:spacing w:after="20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5707F51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Bildmaterial:</w:t>
      </w:r>
    </w:p>
    <w:p w14:paraId="77D14DBE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3924"/>
        <w:gridCol w:w="5286"/>
      </w:tblGrid>
      <w:tr w:rsidR="00057A71" w14:paraId="0505DBAA" w14:textId="77777777" w:rsidTr="00A30DE1">
        <w:trPr>
          <w:trHeight w:val="226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36F" w14:textId="77777777" w:rsidR="008C53FC" w:rsidRDefault="008C53FC" w:rsidP="00A30D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100219225"/>
          </w:p>
          <w:p w14:paraId="17B9C9F4" w14:textId="77777777" w:rsidR="00C03A11" w:rsidRDefault="00C03A11" w:rsidP="00A30D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3A11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53A225A" wp14:editId="10D89E17">
                  <wp:extent cx="2252982" cy="1804946"/>
                  <wp:effectExtent l="0" t="0" r="0" b="5080"/>
                  <wp:docPr id="24030438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30438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123" cy="180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A07406" w14:textId="59A0C9C5" w:rsidR="008C53FC" w:rsidRPr="008C53FC" w:rsidRDefault="008C53FC" w:rsidP="00A30DE1">
            <w:pPr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0C4" w14:textId="77777777" w:rsidR="00C03A11" w:rsidRDefault="00C03A11" w:rsidP="00A30DE1">
            <w:pPr>
              <w:spacing w:line="288" w:lineRule="auto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14:paraId="69AC9464" w14:textId="77777777" w:rsidR="008C53FC" w:rsidRDefault="008C53FC" w:rsidP="00A30DE1">
            <w:pPr>
              <w:spacing w:line="288" w:lineRule="auto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14:paraId="687AFE75" w14:textId="77777777" w:rsidR="008C53FC" w:rsidRDefault="008C53FC" w:rsidP="00A30DE1">
            <w:pPr>
              <w:spacing w:line="288" w:lineRule="auto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14:paraId="2D8FE9B7" w14:textId="6F7F456B" w:rsidR="00C03A11" w:rsidRDefault="00C03A11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03A11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00970EB0" wp14:editId="3E1B304F">
                  <wp:extent cx="3219899" cy="1143160"/>
                  <wp:effectExtent l="0" t="0" r="0" b="0"/>
                  <wp:docPr id="81512534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12534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899" cy="114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A71" w14:paraId="2A6B69D3" w14:textId="77777777" w:rsidTr="00A30DE1">
        <w:trPr>
          <w:trHeight w:val="851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0AC6A" w14:textId="77777777" w:rsidR="008C53FC" w:rsidRPr="008C53FC" w:rsidRDefault="008C53FC" w:rsidP="00A30DE1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4CC8B57D" w14:textId="313339BE" w:rsidR="00057A71" w:rsidRPr="008E643C" w:rsidRDefault="00CF5065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CF5065">
              <w:rPr>
                <w:rFonts w:ascii="Arial" w:hAnsi="Arial" w:cs="Arial"/>
              </w:rPr>
              <w:t>er Referent</w:t>
            </w:r>
            <w:r>
              <w:t xml:space="preserve"> </w:t>
            </w:r>
            <w:r w:rsidR="00C03A11">
              <w:rPr>
                <w:rFonts w:ascii="Arial" w:hAnsi="Arial" w:cs="Arial"/>
              </w:rPr>
              <w:t>Dr. Lukas Brämswig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C1325" w14:textId="77777777" w:rsidR="008C53FC" w:rsidRPr="008C53FC" w:rsidRDefault="008C53FC" w:rsidP="00A30DE1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4AE7671C" w14:textId="7BF32D41" w:rsidR="00057A71" w:rsidRPr="008E643C" w:rsidRDefault="00C03A11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Digitale Planung kieferorthopädischer Apparaturen</w:t>
            </w:r>
          </w:p>
        </w:tc>
      </w:tr>
      <w:tr w:rsidR="00057A71" w14:paraId="1642C30D" w14:textId="77777777" w:rsidTr="00A30DE1">
        <w:trPr>
          <w:trHeight w:val="454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685" w14:textId="77777777" w:rsidR="00057A71" w:rsidRPr="008E643C" w:rsidRDefault="00057A71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687A" w14:textId="77777777" w:rsidR="00057A71" w:rsidRPr="008E643C" w:rsidRDefault="00057A71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  <w:bookmarkEnd w:id="2"/>
    </w:tbl>
    <w:p w14:paraId="1A417C14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9286" w:type="dxa"/>
        <w:tblInd w:w="108" w:type="dxa"/>
        <w:tblLook w:val="04A0" w:firstRow="1" w:lastRow="0" w:firstColumn="1" w:lastColumn="0" w:noHBand="0" w:noVBand="1"/>
      </w:tblPr>
      <w:tblGrid>
        <w:gridCol w:w="9286"/>
      </w:tblGrid>
      <w:tr w:rsidR="00B607D0" w14:paraId="6BD0A446" w14:textId="77777777" w:rsidTr="00B607D0">
        <w:trPr>
          <w:trHeight w:val="2268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956" w14:textId="77777777" w:rsidR="00B607D0" w:rsidRDefault="00B607D0" w:rsidP="00EE02F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900F00" w14:textId="5238ED1E" w:rsidR="00B607D0" w:rsidRDefault="00B607D0" w:rsidP="00EE02F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D8623C1" wp14:editId="68BADB9E">
                  <wp:extent cx="5715000" cy="3812730"/>
                  <wp:effectExtent l="0" t="0" r="0" b="0"/>
                  <wp:docPr id="122368276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6614" cy="3813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A7AF09" w14:textId="77777777" w:rsidR="00B607D0" w:rsidRPr="008C53FC" w:rsidRDefault="00B607D0" w:rsidP="00EE02F5">
            <w:pPr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07D0" w14:paraId="54C96CC1" w14:textId="77777777" w:rsidTr="00B607D0">
        <w:trPr>
          <w:trHeight w:val="851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AF1B7" w14:textId="77777777" w:rsidR="00B607D0" w:rsidRPr="008C53FC" w:rsidRDefault="00B607D0" w:rsidP="00EE02F5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7657D39E" w14:textId="2B27E207" w:rsidR="00B607D0" w:rsidRPr="008E643C" w:rsidRDefault="00B607D0" w:rsidP="00EE02F5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Mit dem TRIOS-Intraoralscanner und der</w:t>
            </w:r>
            <w:r w:rsidRPr="00B607D0">
              <w:rPr>
                <w:rFonts w:ascii="Arial" w:hAnsi="Arial" w:cs="Arial"/>
              </w:rPr>
              <w:t xml:space="preserve"> Software OnyxCeph</w:t>
            </w:r>
            <w:r w:rsidRPr="00B607D0">
              <w:rPr>
                <w:rFonts w:ascii="Arial" w:hAnsi="Arial" w:cs="Arial"/>
                <w:vertAlign w:val="superscript"/>
              </w:rPr>
              <w:t xml:space="preserve">3TM </w:t>
            </w:r>
            <w:r>
              <w:rPr>
                <w:rFonts w:ascii="Arial" w:hAnsi="Arial" w:cs="Arial"/>
              </w:rPr>
              <w:t>durchstarten in der digitalen Praxis.</w:t>
            </w:r>
          </w:p>
        </w:tc>
      </w:tr>
      <w:tr w:rsidR="00B607D0" w14:paraId="3147FA9C" w14:textId="77777777" w:rsidTr="00B607D0">
        <w:trPr>
          <w:trHeight w:val="454"/>
        </w:trPr>
        <w:tc>
          <w:tcPr>
            <w:tcW w:w="9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03E6" w14:textId="6C366A56" w:rsidR="00B607D0" w:rsidRPr="008E643C" w:rsidRDefault="00B607D0" w:rsidP="00EE02F5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 xml:space="preserve">© </w:t>
            </w:r>
            <w:r>
              <w:rPr>
                <w:rFonts w:ascii="Arial" w:hAnsi="Arial" w:cs="Arial"/>
                <w:b/>
              </w:rPr>
              <w:t>3Shape A/S</w:t>
            </w:r>
          </w:p>
        </w:tc>
      </w:tr>
    </w:tbl>
    <w:p w14:paraId="5D41C123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3E9B4C8F" w14:textId="77777777" w:rsidR="00057A71" w:rsidRPr="00F972FB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F972FB">
        <w:rPr>
          <w:rFonts w:ascii="Arial" w:hAnsi="Arial" w:cs="Arial"/>
          <w:b/>
          <w:sz w:val="22"/>
          <w:szCs w:val="22"/>
        </w:rPr>
        <w:lastRenderedPageBreak/>
        <w:t>DENTAURUM GmbH &amp; Co. KG</w:t>
      </w:r>
    </w:p>
    <w:p w14:paraId="55686674" w14:textId="77777777" w:rsidR="009659A9" w:rsidRPr="00F4140A" w:rsidRDefault="009659A9" w:rsidP="009659A9">
      <w:pPr>
        <w:spacing w:line="288" w:lineRule="auto"/>
        <w:jc w:val="both"/>
        <w:rPr>
          <w:rFonts w:ascii="Arial" w:hAnsi="Arial" w:cs="Arial"/>
          <w:b/>
          <w:sz w:val="12"/>
          <w:szCs w:val="12"/>
        </w:rPr>
      </w:pPr>
      <w:r w:rsidRPr="00416511">
        <w:rPr>
          <w:rFonts w:ascii="Arial" w:hAnsi="Arial" w:cs="Arial"/>
          <w:sz w:val="22"/>
          <w:szCs w:val="22"/>
        </w:rPr>
        <w:t xml:space="preserve">1886 gegründet, </w:t>
      </w:r>
      <w:bookmarkStart w:id="3" w:name="_Hlk177715378"/>
      <w:r w:rsidRPr="00416511">
        <w:rPr>
          <w:rFonts w:ascii="Arial" w:hAnsi="Arial" w:cs="Arial"/>
          <w:sz w:val="22"/>
          <w:szCs w:val="22"/>
        </w:rPr>
        <w:t>ist Dentaurum das älteste noch ununterbrochen existierende Dentalunternehmen der Welt</w:t>
      </w:r>
      <w:bookmarkEnd w:id="3"/>
      <w:r w:rsidRPr="00416511">
        <w:rPr>
          <w:rFonts w:ascii="Arial" w:hAnsi="Arial" w:cs="Arial"/>
          <w:sz w:val="22"/>
          <w:szCs w:val="22"/>
        </w:rPr>
        <w:t xml:space="preserve">, vom ersten Tag an in der Dentalindustrie tätig – und immer noch in Familienbesitz. Dies ist für die Geschäftsführung </w:t>
      </w:r>
      <w:r>
        <w:rPr>
          <w:rFonts w:ascii="Arial" w:hAnsi="Arial" w:cs="Arial"/>
          <w:sz w:val="22"/>
          <w:szCs w:val="22"/>
        </w:rPr>
        <w:t xml:space="preserve">und für die Mitarbeiter </w:t>
      </w:r>
      <w:r w:rsidRPr="00416511">
        <w:rPr>
          <w:rFonts w:ascii="Arial" w:hAnsi="Arial" w:cs="Arial"/>
          <w:sz w:val="22"/>
          <w:szCs w:val="22"/>
        </w:rPr>
        <w:t xml:space="preserve">Verpflichtung und Ansporn zugleich. </w:t>
      </w:r>
    </w:p>
    <w:p w14:paraId="212F4722" w14:textId="77777777" w:rsidR="009659A9" w:rsidRPr="00416511" w:rsidRDefault="009659A9" w:rsidP="009659A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2DC8B8C5" w14:textId="77777777" w:rsidR="009659A9" w:rsidRPr="00416511" w:rsidRDefault="009659A9" w:rsidP="009659A9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„Engineered und made in Germany“, in der Firmenzentrale in Ispringen im Nordschwarzwald – im Herzen der Technologieregion Baden-Württembergs – werden über 8.500 Markenprodukte entwickelt </w:t>
      </w:r>
      <w:r w:rsidRPr="00424073">
        <w:rPr>
          <w:rFonts w:ascii="Arial" w:hAnsi="Arial" w:cs="Arial"/>
          <w:sz w:val="22"/>
          <w:szCs w:val="22"/>
        </w:rPr>
        <w:t xml:space="preserve">und in der hochkomplexen, modernen </w:t>
      </w:r>
      <w:r>
        <w:rPr>
          <w:rFonts w:ascii="Arial" w:hAnsi="Arial" w:cs="Arial"/>
          <w:sz w:val="22"/>
          <w:szCs w:val="22"/>
        </w:rPr>
        <w:t>Produktion</w:t>
      </w:r>
      <w:r w:rsidRPr="00416511">
        <w:rPr>
          <w:rFonts w:ascii="Arial" w:hAnsi="Arial" w:cs="Arial"/>
          <w:sz w:val="22"/>
          <w:szCs w:val="22"/>
        </w:rPr>
        <w:t xml:space="preserve"> hergestellt. Als einer der wenigen Produzenten und Komplettanbieter setzt Dentaurum zusammen mit seinen 8 Vertriebsniederlassungen in über 130 Ländern weltweit Maßstäbe in den Bereichen Kieferorthopädie, Zahntechnik, Implantologie und Keramik. Damit gehört das Unternehmen zu dem 5% Segment der größten Hersteller von zahnmedizinischen Produkten in Deutschland. </w:t>
      </w:r>
    </w:p>
    <w:p w14:paraId="08653A1B" w14:textId="77777777" w:rsidR="009659A9" w:rsidRPr="00416511" w:rsidRDefault="009659A9" w:rsidP="009659A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2E72DDCC" w14:textId="77777777" w:rsidR="009659A9" w:rsidRPr="00416511" w:rsidRDefault="009659A9" w:rsidP="009659A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Dentaurum ist eines der ersten Unternehmen, welches 1989 Nachhaltigkeit aus eigener Überzeugung grundlegend in seiner</w:t>
      </w:r>
      <w:r>
        <w:rPr>
          <w:rFonts w:ascii="Arial" w:hAnsi="Arial" w:cs="Arial"/>
          <w:sz w:val="22"/>
          <w:szCs w:val="22"/>
        </w:rPr>
        <w:t xml:space="preserve"> </w:t>
      </w:r>
      <w:r w:rsidRPr="00416511">
        <w:rPr>
          <w:rFonts w:ascii="Arial" w:hAnsi="Arial" w:cs="Arial"/>
          <w:sz w:val="22"/>
          <w:szCs w:val="22"/>
        </w:rPr>
        <w:t xml:space="preserve">Firmenphilosophie und in allen Unternehmensbereichen verankert hat und seit 1994 ununterbrochen nach DIN EN ISO 14001 und EMAS zertifiziert ist. </w:t>
      </w:r>
    </w:p>
    <w:p w14:paraId="07B3B999" w14:textId="77777777" w:rsidR="009659A9" w:rsidRPr="00416511" w:rsidRDefault="009659A9" w:rsidP="009659A9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Umweltmanagement, Qualitätsmanagement und Arbeitsschutz sind in einem einzigen Managementsystem vereint</w:t>
      </w:r>
      <w:r>
        <w:rPr>
          <w:rFonts w:ascii="Arial" w:hAnsi="Arial" w:cs="Arial"/>
          <w:sz w:val="22"/>
          <w:szCs w:val="22"/>
        </w:rPr>
        <w:t>. D</w:t>
      </w:r>
      <w:r w:rsidRPr="00416511">
        <w:rPr>
          <w:rFonts w:ascii="Arial" w:hAnsi="Arial" w:cs="Arial"/>
          <w:sz w:val="22"/>
          <w:szCs w:val="22"/>
        </w:rPr>
        <w:t xml:space="preserve">er respektvolle </w:t>
      </w:r>
      <w:r w:rsidRPr="00424073">
        <w:rPr>
          <w:rFonts w:ascii="Arial" w:hAnsi="Arial" w:cs="Arial"/>
          <w:sz w:val="22"/>
          <w:szCs w:val="22"/>
        </w:rPr>
        <w:t>Umgang und die Gleichbehandlung der über 600 Mitarbeiter weltweit sind schon immer eine Selbstverständlichkeit</w:t>
      </w:r>
      <w:r w:rsidRPr="0041651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927129A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B01A351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sectPr w:rsidR="00057A71" w:rsidSect="008C53FC">
      <w:headerReference w:type="default" r:id="rId12"/>
      <w:footerReference w:type="default" r:id="rId13"/>
      <w:pgSz w:w="11906" w:h="16838" w:code="9"/>
      <w:pgMar w:top="1701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A075E" w14:textId="77777777" w:rsidR="009F2221" w:rsidRDefault="009F2221" w:rsidP="00956719">
      <w:r>
        <w:separator/>
      </w:r>
    </w:p>
  </w:endnote>
  <w:endnote w:type="continuationSeparator" w:id="0">
    <w:p w14:paraId="247F4496" w14:textId="77777777" w:rsidR="009F2221" w:rsidRDefault="009F2221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6E1A" w14:textId="3AE5F353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9374" w14:textId="77777777" w:rsidR="009F2221" w:rsidRDefault="009F2221" w:rsidP="00956719">
      <w:r>
        <w:separator/>
      </w:r>
    </w:p>
  </w:footnote>
  <w:footnote w:type="continuationSeparator" w:id="0">
    <w:p w14:paraId="71D1EE9E" w14:textId="77777777" w:rsidR="009F2221" w:rsidRDefault="009F2221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492D" w14:textId="00CCD8BF" w:rsidR="00956719" w:rsidRDefault="00D9094C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A3D31B" wp14:editId="03DD6995">
          <wp:simplePos x="0" y="0"/>
          <wp:positionH relativeFrom="column">
            <wp:posOffset>-887095</wp:posOffset>
          </wp:positionH>
          <wp:positionV relativeFrom="margin">
            <wp:posOffset>-1067435</wp:posOffset>
          </wp:positionV>
          <wp:extent cx="7578000" cy="10710000"/>
          <wp:effectExtent l="0" t="0" r="4445" b="0"/>
          <wp:wrapNone/>
          <wp:docPr id="1733554906" name="Grafik 1" descr="Ein Bild, das Tex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866916" name="Grafik 1" descr="Ein Bild, das Tex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0603A"/>
    <w:rsid w:val="00026900"/>
    <w:rsid w:val="00057A71"/>
    <w:rsid w:val="00064FD9"/>
    <w:rsid w:val="00065C57"/>
    <w:rsid w:val="00081270"/>
    <w:rsid w:val="000C0A02"/>
    <w:rsid w:val="000E3485"/>
    <w:rsid w:val="000E7ED6"/>
    <w:rsid w:val="00170FEF"/>
    <w:rsid w:val="001A359E"/>
    <w:rsid w:val="001C5139"/>
    <w:rsid w:val="0029017C"/>
    <w:rsid w:val="002A57FE"/>
    <w:rsid w:val="002E024F"/>
    <w:rsid w:val="00307450"/>
    <w:rsid w:val="00312AEE"/>
    <w:rsid w:val="003261AF"/>
    <w:rsid w:val="00392768"/>
    <w:rsid w:val="003A61D0"/>
    <w:rsid w:val="003D47B4"/>
    <w:rsid w:val="003D5CB3"/>
    <w:rsid w:val="00406507"/>
    <w:rsid w:val="00427EE7"/>
    <w:rsid w:val="0044475F"/>
    <w:rsid w:val="0048604B"/>
    <w:rsid w:val="004A6708"/>
    <w:rsid w:val="004B7435"/>
    <w:rsid w:val="004C5202"/>
    <w:rsid w:val="005236AD"/>
    <w:rsid w:val="00525566"/>
    <w:rsid w:val="005322EC"/>
    <w:rsid w:val="00543382"/>
    <w:rsid w:val="0055128B"/>
    <w:rsid w:val="00586B8D"/>
    <w:rsid w:val="005B2F74"/>
    <w:rsid w:val="00630D00"/>
    <w:rsid w:val="006A31B2"/>
    <w:rsid w:val="0076351D"/>
    <w:rsid w:val="007946CE"/>
    <w:rsid w:val="007F6FB1"/>
    <w:rsid w:val="00827C6E"/>
    <w:rsid w:val="008914C3"/>
    <w:rsid w:val="008C53FC"/>
    <w:rsid w:val="008F2D4A"/>
    <w:rsid w:val="00956719"/>
    <w:rsid w:val="009659A9"/>
    <w:rsid w:val="0099061B"/>
    <w:rsid w:val="009F2221"/>
    <w:rsid w:val="009F3F5A"/>
    <w:rsid w:val="009F7587"/>
    <w:rsid w:val="00A176F0"/>
    <w:rsid w:val="00A25A4E"/>
    <w:rsid w:val="00A925E4"/>
    <w:rsid w:val="00AA0283"/>
    <w:rsid w:val="00AA1D56"/>
    <w:rsid w:val="00AB5CE4"/>
    <w:rsid w:val="00B014CB"/>
    <w:rsid w:val="00B52B2C"/>
    <w:rsid w:val="00B57145"/>
    <w:rsid w:val="00B607D0"/>
    <w:rsid w:val="00B65386"/>
    <w:rsid w:val="00B706B2"/>
    <w:rsid w:val="00B80626"/>
    <w:rsid w:val="00B8625C"/>
    <w:rsid w:val="00BA686C"/>
    <w:rsid w:val="00C03A11"/>
    <w:rsid w:val="00C3384E"/>
    <w:rsid w:val="00C43367"/>
    <w:rsid w:val="00C44B47"/>
    <w:rsid w:val="00C468A6"/>
    <w:rsid w:val="00C93DDD"/>
    <w:rsid w:val="00CC25AF"/>
    <w:rsid w:val="00CF02FC"/>
    <w:rsid w:val="00CF5065"/>
    <w:rsid w:val="00D171F8"/>
    <w:rsid w:val="00D836F2"/>
    <w:rsid w:val="00D85474"/>
    <w:rsid w:val="00D9094C"/>
    <w:rsid w:val="00DB1BEF"/>
    <w:rsid w:val="00E13AA6"/>
    <w:rsid w:val="00E15150"/>
    <w:rsid w:val="00E63CB9"/>
    <w:rsid w:val="00EA7F21"/>
    <w:rsid w:val="00EC2E3D"/>
    <w:rsid w:val="00F223D1"/>
    <w:rsid w:val="00F50658"/>
    <w:rsid w:val="00F7158B"/>
    <w:rsid w:val="00FE753C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607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607D0"/>
  </w:style>
  <w:style w:type="character" w:customStyle="1" w:styleId="KommentartextZchn">
    <w:name w:val="Kommentartext Zchn"/>
    <w:basedOn w:val="Absatz-Standardschriftart"/>
    <w:link w:val="Kommentartext"/>
    <w:uiPriority w:val="99"/>
    <w:rsid w:val="00B607D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07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07D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FF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27EE7"/>
    <w:rPr>
      <w:color w:val="605E5C"/>
      <w:shd w:val="clear" w:color="auto" w:fill="E1DFDD"/>
    </w:rPr>
  </w:style>
  <w:style w:type="paragraph" w:styleId="Textkrper2">
    <w:name w:val="Body Text 2"/>
    <w:basedOn w:val="Standard"/>
    <w:link w:val="Textkrper2Zchn"/>
    <w:semiHidden/>
    <w:rsid w:val="00427EE7"/>
    <w:pPr>
      <w:spacing w:line="360" w:lineRule="auto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427EE7"/>
    <w:rPr>
      <w:rFonts w:ascii="Arial" w:eastAsia="Times New Roman" w:hAnsi="Arial" w:cs="Times New Roman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3074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seminar@dentaurum.com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gital@dentaurum.de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4</Pages>
  <Words>842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Smolarek, Nina</dc:creator>
  <cp:lastModifiedBy>Hahn, Luisa</cp:lastModifiedBy>
  <cp:revision>6</cp:revision>
  <cp:lastPrinted>2016-10-13T07:47:00Z</cp:lastPrinted>
  <dcterms:created xsi:type="dcterms:W3CDTF">2025-01-14T13:04:00Z</dcterms:created>
  <dcterms:modified xsi:type="dcterms:W3CDTF">2025-01-28T09:37:00Z</dcterms:modified>
</cp:coreProperties>
</file>